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AD" w:rsidRPr="00134CE1" w:rsidRDefault="000B4DAD" w:rsidP="00A65900">
      <w:pPr>
        <w:jc w:val="center"/>
        <w:rPr>
          <w:sz w:val="26"/>
        </w:rPr>
      </w:pPr>
      <w:r w:rsidRPr="00134CE1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7308703" r:id="rId5"/>
        </w:object>
      </w:r>
    </w:p>
    <w:p w:rsidR="000B4DAD" w:rsidRPr="00134CE1" w:rsidRDefault="000B4DAD" w:rsidP="00A65900">
      <w:pPr>
        <w:pStyle w:val="Caption"/>
        <w:spacing w:line="240" w:lineRule="exact"/>
        <w:rPr>
          <w:noProof w:val="0"/>
          <w:sz w:val="30"/>
        </w:rPr>
      </w:pPr>
      <w:r w:rsidRPr="00134CE1">
        <w:rPr>
          <w:noProof w:val="0"/>
          <w:sz w:val="30"/>
        </w:rPr>
        <w:t>УКРАЇНА</w:t>
      </w:r>
    </w:p>
    <w:p w:rsidR="000B4DAD" w:rsidRPr="00134CE1" w:rsidRDefault="000B4DAD" w:rsidP="00A65900">
      <w:pPr>
        <w:pStyle w:val="Heading2"/>
        <w:rPr>
          <w:i/>
        </w:rPr>
      </w:pPr>
      <w:r w:rsidRPr="00134CE1">
        <w:rPr>
          <w:i/>
        </w:rPr>
        <w:t>Пологівська районна рада</w:t>
      </w:r>
    </w:p>
    <w:p w:rsidR="000B4DAD" w:rsidRPr="00134CE1" w:rsidRDefault="000B4DAD" w:rsidP="00A65900">
      <w:pPr>
        <w:jc w:val="center"/>
        <w:rPr>
          <w:b/>
          <w:i/>
          <w:sz w:val="28"/>
        </w:rPr>
      </w:pPr>
      <w:r w:rsidRPr="00134CE1">
        <w:rPr>
          <w:b/>
          <w:i/>
          <w:sz w:val="28"/>
        </w:rPr>
        <w:t>Запорізької області</w:t>
      </w:r>
    </w:p>
    <w:p w:rsidR="000B4DAD" w:rsidRPr="00134CE1" w:rsidRDefault="000B4DAD" w:rsidP="00A65900">
      <w:pPr>
        <w:pStyle w:val="Heading1"/>
        <w:rPr>
          <w:i/>
          <w:sz w:val="28"/>
          <w:szCs w:val="28"/>
        </w:rPr>
      </w:pPr>
      <w:r w:rsidRPr="00134CE1">
        <w:rPr>
          <w:i/>
          <w:sz w:val="28"/>
          <w:szCs w:val="28"/>
        </w:rPr>
        <w:t>сьомого скликання</w:t>
      </w:r>
    </w:p>
    <w:p w:rsidR="000B4DAD" w:rsidRPr="00134CE1" w:rsidRDefault="000B4DAD" w:rsidP="00A65900">
      <w:pPr>
        <w:jc w:val="center"/>
        <w:rPr>
          <w:b/>
          <w:i/>
          <w:sz w:val="28"/>
        </w:rPr>
      </w:pPr>
      <w:r w:rsidRPr="00134CE1">
        <w:rPr>
          <w:b/>
          <w:i/>
          <w:sz w:val="28"/>
        </w:rPr>
        <w:t>п’ятдесят четверта позачергова сесія</w:t>
      </w:r>
    </w:p>
    <w:p w:rsidR="000B4DAD" w:rsidRPr="00134CE1" w:rsidRDefault="000B4DAD" w:rsidP="00A65900">
      <w:pPr>
        <w:jc w:val="both"/>
      </w:pPr>
    </w:p>
    <w:p w:rsidR="000B4DAD" w:rsidRPr="00134CE1" w:rsidRDefault="000B4DAD" w:rsidP="00A65900">
      <w:pPr>
        <w:jc w:val="center"/>
        <w:outlineLvl w:val="0"/>
        <w:rPr>
          <w:b/>
          <w:bCs/>
          <w:i/>
          <w:sz w:val="28"/>
          <w:szCs w:val="28"/>
        </w:rPr>
      </w:pPr>
      <w:r w:rsidRPr="00134CE1">
        <w:rPr>
          <w:b/>
          <w:bCs/>
          <w:i/>
          <w:sz w:val="28"/>
          <w:szCs w:val="28"/>
        </w:rPr>
        <w:t>Р і ш е н н я</w:t>
      </w:r>
    </w:p>
    <w:p w:rsidR="000B4DAD" w:rsidRPr="00134CE1" w:rsidRDefault="000B4DAD" w:rsidP="00A65900">
      <w:pPr>
        <w:jc w:val="center"/>
        <w:outlineLvl w:val="0"/>
        <w:rPr>
          <w:b/>
          <w:bCs/>
          <w:i/>
          <w:sz w:val="28"/>
          <w:szCs w:val="28"/>
        </w:rPr>
      </w:pPr>
    </w:p>
    <w:p w:rsidR="000B4DAD" w:rsidRPr="00377228" w:rsidRDefault="000B4DAD" w:rsidP="00006DF8">
      <w:pPr>
        <w:tabs>
          <w:tab w:val="left" w:pos="7434"/>
        </w:tabs>
        <w:rPr>
          <w:sz w:val="28"/>
          <w:u w:val="single"/>
        </w:rPr>
      </w:pPr>
      <w:r>
        <w:rPr>
          <w:sz w:val="28"/>
        </w:rPr>
        <w:t xml:space="preserve">19 листопада 2020 року                                                                                     </w:t>
      </w:r>
      <w:r w:rsidRPr="005C4278">
        <w:rPr>
          <w:sz w:val="28"/>
        </w:rPr>
        <w:t>№</w:t>
      </w:r>
      <w:r>
        <w:rPr>
          <w:sz w:val="28"/>
          <w:u w:val="single"/>
        </w:rPr>
        <w:t xml:space="preserve">  5</w:t>
      </w:r>
    </w:p>
    <w:p w:rsidR="000B4DAD" w:rsidRPr="00134CE1" w:rsidRDefault="000B4DAD" w:rsidP="00A65900">
      <w:pPr>
        <w:jc w:val="both"/>
      </w:pPr>
    </w:p>
    <w:p w:rsidR="000B4DAD" w:rsidRPr="00134CE1" w:rsidRDefault="000B4DAD" w:rsidP="00A65900">
      <w:pPr>
        <w:spacing w:line="240" w:lineRule="exact"/>
        <w:jc w:val="both"/>
        <w:rPr>
          <w:color w:val="000000"/>
          <w:sz w:val="28"/>
          <w:szCs w:val="28"/>
        </w:rPr>
      </w:pPr>
      <w:r w:rsidRPr="00134CE1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 (зі змінами)</w:t>
      </w:r>
    </w:p>
    <w:p w:rsidR="000B4DAD" w:rsidRDefault="000B4DAD" w:rsidP="00A65900">
      <w:pPr>
        <w:jc w:val="both"/>
        <w:rPr>
          <w:color w:val="000000"/>
          <w:sz w:val="28"/>
          <w:szCs w:val="28"/>
        </w:rPr>
      </w:pPr>
    </w:p>
    <w:p w:rsidR="000B4DAD" w:rsidRPr="00134CE1" w:rsidRDefault="000B4DAD" w:rsidP="00A65900">
      <w:pPr>
        <w:jc w:val="both"/>
        <w:rPr>
          <w:color w:val="000000"/>
          <w:sz w:val="28"/>
          <w:szCs w:val="28"/>
        </w:rPr>
      </w:pPr>
    </w:p>
    <w:p w:rsidR="000B4DAD" w:rsidRDefault="000B4DAD" w:rsidP="00A65900">
      <w:pPr>
        <w:ind w:firstLine="708"/>
        <w:jc w:val="both"/>
        <w:rPr>
          <w:sz w:val="28"/>
          <w:szCs w:val="28"/>
        </w:rPr>
      </w:pPr>
      <w:r w:rsidRPr="00134CE1"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34CE1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та торгівлі України від 02.03.2015 року № 205 «</w:t>
      </w:r>
      <w:r w:rsidRPr="00134CE1">
        <w:rPr>
          <w:sz w:val="28"/>
          <w:szCs w:val="28"/>
        </w:rP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</w:t>
      </w:r>
      <w:r>
        <w:rPr>
          <w:sz w:val="28"/>
          <w:szCs w:val="28"/>
        </w:rPr>
        <w:t xml:space="preserve">Пологівської районної ради від 20.12.2019 року №7, «Про затвердження </w:t>
      </w:r>
      <w:r w:rsidRPr="00134CE1">
        <w:rPr>
          <w:sz w:val="28"/>
          <w:szCs w:val="28"/>
        </w:rPr>
        <w:t>Порядку складання, затвердження та контролю виконання фінансового плану комунально</w:t>
      </w:r>
      <w:r>
        <w:rPr>
          <w:sz w:val="28"/>
          <w:szCs w:val="28"/>
        </w:rPr>
        <w:t>го некомерційного підприємства «Пологівська БЛІЛ»</w:t>
      </w:r>
      <w:r w:rsidRPr="00134CE1">
        <w:rPr>
          <w:sz w:val="28"/>
          <w:szCs w:val="28"/>
        </w:rPr>
        <w:t xml:space="preserve"> Пологівської районної ради Запорізької області», </w:t>
      </w:r>
      <w:r w:rsidRPr="00134CE1"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 w:rsidRPr="00134CE1">
        <w:rPr>
          <w:sz w:val="28"/>
          <w:szCs w:val="28"/>
        </w:rPr>
        <w:t xml:space="preserve"> вирішила: </w:t>
      </w:r>
    </w:p>
    <w:p w:rsidR="000B4DAD" w:rsidRPr="00134CE1" w:rsidRDefault="000B4DAD" w:rsidP="00A65900">
      <w:pPr>
        <w:ind w:firstLine="708"/>
        <w:jc w:val="both"/>
        <w:rPr>
          <w:sz w:val="28"/>
          <w:szCs w:val="28"/>
        </w:rPr>
      </w:pPr>
    </w:p>
    <w:p w:rsidR="000B4DAD" w:rsidRPr="00134CE1" w:rsidRDefault="000B4DAD" w:rsidP="00A65900">
      <w:pPr>
        <w:ind w:left="57" w:firstLine="708"/>
        <w:jc w:val="both"/>
        <w:rPr>
          <w:sz w:val="28"/>
          <w:szCs w:val="28"/>
        </w:rPr>
      </w:pPr>
      <w:r w:rsidRPr="00134CE1">
        <w:rPr>
          <w:sz w:val="28"/>
          <w:szCs w:val="28"/>
        </w:rPr>
        <w:t>1. 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</w:t>
      </w:r>
      <w:r>
        <w:rPr>
          <w:sz w:val="28"/>
          <w:szCs w:val="28"/>
        </w:rPr>
        <w:t xml:space="preserve">апорізької області, </w:t>
      </w:r>
      <w:r w:rsidRPr="00134CE1">
        <w:rPr>
          <w:sz w:val="28"/>
          <w:szCs w:val="28"/>
        </w:rPr>
        <w:t xml:space="preserve">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0B4DAD" w:rsidRPr="00134CE1" w:rsidRDefault="000B4DAD" w:rsidP="00A65900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 w:rsidRPr="00134CE1">
        <w:rPr>
          <w:sz w:val="28"/>
          <w:szCs w:val="28"/>
        </w:rPr>
        <w:tab/>
      </w:r>
      <w:r w:rsidRPr="00134CE1">
        <w:rPr>
          <w:bCs/>
          <w:color w:val="000000"/>
          <w:kern w:val="2"/>
          <w:sz w:val="28"/>
          <w:szCs w:val="28"/>
        </w:rPr>
        <w:t>2.</w:t>
      </w:r>
      <w:r w:rsidRPr="00134CE1"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 xml:space="preserve">Головному лікарю КНП «Пологівська БЛІЛ» </w:t>
      </w:r>
      <w:r w:rsidRPr="00134CE1">
        <w:rPr>
          <w:bCs/>
          <w:color w:val="000000"/>
          <w:kern w:val="2"/>
          <w:sz w:val="28"/>
          <w:szCs w:val="28"/>
        </w:rPr>
        <w:t>інформувати районну раду про виконання фінансового плану підприємства.</w:t>
      </w:r>
    </w:p>
    <w:p w:rsidR="000B4DAD" w:rsidRPr="00134CE1" w:rsidRDefault="000B4DAD" w:rsidP="00A65900">
      <w:pPr>
        <w:ind w:firstLine="708"/>
        <w:jc w:val="both"/>
        <w:rPr>
          <w:color w:val="000000"/>
          <w:sz w:val="28"/>
          <w:szCs w:val="28"/>
        </w:rPr>
      </w:pPr>
      <w:r w:rsidRPr="00134CE1">
        <w:rPr>
          <w:bCs/>
          <w:color w:val="000000"/>
          <w:kern w:val="2"/>
          <w:sz w:val="28"/>
          <w:szCs w:val="28"/>
        </w:rPr>
        <w:t>3.</w:t>
      </w:r>
      <w:r w:rsidRPr="00134CE1">
        <w:rPr>
          <w:b/>
          <w:bCs/>
          <w:color w:val="000000"/>
          <w:kern w:val="2"/>
          <w:sz w:val="28"/>
          <w:szCs w:val="28"/>
        </w:rPr>
        <w:t xml:space="preserve"> </w:t>
      </w:r>
      <w:r w:rsidRPr="00134CE1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B4DAD" w:rsidRDefault="000B4DAD" w:rsidP="00A65900">
      <w:pPr>
        <w:jc w:val="both"/>
        <w:rPr>
          <w:color w:val="000000"/>
          <w:sz w:val="28"/>
          <w:szCs w:val="28"/>
        </w:rPr>
      </w:pPr>
    </w:p>
    <w:p w:rsidR="000B4DAD" w:rsidRDefault="000B4DAD" w:rsidP="00A65900">
      <w:pPr>
        <w:jc w:val="both"/>
        <w:rPr>
          <w:color w:val="000000"/>
          <w:sz w:val="28"/>
          <w:szCs w:val="28"/>
        </w:rPr>
      </w:pPr>
    </w:p>
    <w:p w:rsidR="000B4DAD" w:rsidRPr="00134CE1" w:rsidRDefault="000B4DAD" w:rsidP="00A65900">
      <w:pPr>
        <w:jc w:val="both"/>
        <w:rPr>
          <w:color w:val="000000"/>
          <w:sz w:val="28"/>
          <w:szCs w:val="28"/>
        </w:rPr>
      </w:pPr>
    </w:p>
    <w:p w:rsidR="000B4DAD" w:rsidRPr="00F74D6A" w:rsidRDefault="000B4DAD" w:rsidP="00006DF8">
      <w:pPr>
        <w:jc w:val="both"/>
        <w:rPr>
          <w:sz w:val="22"/>
          <w:szCs w:val="28"/>
        </w:rPr>
      </w:pPr>
      <w:r>
        <w:rPr>
          <w:sz w:val="28"/>
          <w:szCs w:val="28"/>
        </w:rPr>
        <w:t>Заступник г</w:t>
      </w:r>
      <w:r w:rsidRPr="00A0137C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A0137C">
        <w:rPr>
          <w:sz w:val="28"/>
          <w:szCs w:val="28"/>
        </w:rPr>
        <w:t xml:space="preserve"> ради </w:t>
      </w:r>
      <w:r w:rsidRPr="00A0137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A0137C">
        <w:rPr>
          <w:sz w:val="28"/>
          <w:szCs w:val="28"/>
        </w:rPr>
        <w:tab/>
      </w:r>
      <w:r w:rsidRPr="00A0137C">
        <w:rPr>
          <w:sz w:val="28"/>
          <w:szCs w:val="28"/>
        </w:rPr>
        <w:tab/>
      </w:r>
      <w:r w:rsidRPr="00A0137C">
        <w:rPr>
          <w:sz w:val="28"/>
          <w:szCs w:val="28"/>
        </w:rPr>
        <w:tab/>
      </w:r>
      <w:r w:rsidRPr="00A0137C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 </w:t>
      </w:r>
      <w:r>
        <w:rPr>
          <w:szCs w:val="28"/>
        </w:rPr>
        <w:t xml:space="preserve">      </w:t>
      </w:r>
      <w:r>
        <w:rPr>
          <w:sz w:val="28"/>
          <w:szCs w:val="28"/>
        </w:rPr>
        <w:t xml:space="preserve"> І.О.Шевченко</w:t>
      </w:r>
    </w:p>
    <w:p w:rsidR="000B4DAD" w:rsidRPr="00134CE1" w:rsidRDefault="000B4DAD" w:rsidP="00A65900">
      <w:pPr>
        <w:jc w:val="both"/>
      </w:pPr>
    </w:p>
    <w:sectPr w:rsidR="000B4DAD" w:rsidRPr="00134CE1" w:rsidSect="00AD20C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900"/>
    <w:rsid w:val="00006DF8"/>
    <w:rsid w:val="00036E25"/>
    <w:rsid w:val="00067F56"/>
    <w:rsid w:val="000B4DAD"/>
    <w:rsid w:val="000C508E"/>
    <w:rsid w:val="00130D97"/>
    <w:rsid w:val="00134CE1"/>
    <w:rsid w:val="001C7144"/>
    <w:rsid w:val="001E2DC9"/>
    <w:rsid w:val="003066E2"/>
    <w:rsid w:val="00314FBD"/>
    <w:rsid w:val="00362A39"/>
    <w:rsid w:val="00377228"/>
    <w:rsid w:val="004C5418"/>
    <w:rsid w:val="004D1BA7"/>
    <w:rsid w:val="004E3BCE"/>
    <w:rsid w:val="00536651"/>
    <w:rsid w:val="005C4278"/>
    <w:rsid w:val="00641538"/>
    <w:rsid w:val="007B61C5"/>
    <w:rsid w:val="00816A66"/>
    <w:rsid w:val="00865573"/>
    <w:rsid w:val="00887968"/>
    <w:rsid w:val="008D14F5"/>
    <w:rsid w:val="00A0137C"/>
    <w:rsid w:val="00A65900"/>
    <w:rsid w:val="00AD20CD"/>
    <w:rsid w:val="00AF3D43"/>
    <w:rsid w:val="00BB6550"/>
    <w:rsid w:val="00BF0DAF"/>
    <w:rsid w:val="00D33157"/>
    <w:rsid w:val="00E06822"/>
    <w:rsid w:val="00E11217"/>
    <w:rsid w:val="00E21CD7"/>
    <w:rsid w:val="00EF5380"/>
    <w:rsid w:val="00F74D6A"/>
    <w:rsid w:val="00FC258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90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5900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6590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5900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65900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A65900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A65900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65900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F53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38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1</Pages>
  <Words>1203</Words>
  <Characters>687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2020-11-19T14:21:00Z</cp:lastPrinted>
  <dcterms:created xsi:type="dcterms:W3CDTF">2020-11-16T08:16:00Z</dcterms:created>
  <dcterms:modified xsi:type="dcterms:W3CDTF">2020-11-19T14:32:00Z</dcterms:modified>
</cp:coreProperties>
</file>